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172E3E" w14:textId="500A6DB6" w:rsidR="00A121D5" w:rsidRPr="00A121D5" w:rsidRDefault="00A121D5" w:rsidP="00A121D5">
      <w:pPr>
        <w:pStyle w:val="a3"/>
        <w:ind w:left="-360"/>
        <w:rPr>
          <w:rFonts w:ascii="Cambria" w:hAnsi="Cambria"/>
          <w:b w:val="0"/>
          <w:bCs/>
          <w:i w:val="0"/>
          <w:iCs/>
          <w:sz w:val="28"/>
          <w:szCs w:val="28"/>
        </w:rPr>
      </w:pPr>
      <w:r w:rsidRPr="00A121D5">
        <w:rPr>
          <w:rFonts w:ascii="Cambria" w:hAnsi="Cambria"/>
          <w:b w:val="0"/>
          <w:bCs/>
          <w:i w:val="0"/>
          <w:iCs/>
          <w:sz w:val="28"/>
          <w:szCs w:val="28"/>
        </w:rPr>
        <w:t>Арбитражный суд «</w:t>
      </w:r>
      <w:r w:rsidRPr="00A121D5">
        <w:rPr>
          <w:rFonts w:ascii="Cambria" w:hAnsi="Cambria"/>
          <w:b w:val="0"/>
          <w:bCs/>
          <w:i w:val="0"/>
          <w:iCs/>
          <w:sz w:val="28"/>
          <w:szCs w:val="28"/>
          <w:lang w:val="en-US"/>
        </w:rPr>
        <w:t>ADAL</w:t>
      </w:r>
      <w:r w:rsidRPr="00A121D5">
        <w:rPr>
          <w:rFonts w:ascii="Cambria" w:hAnsi="Cambria"/>
          <w:b w:val="0"/>
          <w:bCs/>
          <w:i w:val="0"/>
          <w:iCs/>
          <w:sz w:val="28"/>
          <w:szCs w:val="28"/>
        </w:rPr>
        <w:t>»</w:t>
      </w:r>
    </w:p>
    <w:p w14:paraId="3B1FCA91" w14:textId="4DAAE249" w:rsidR="00A121D5" w:rsidRPr="00A121D5" w:rsidRDefault="00A121D5" w:rsidP="00A121D5">
      <w:pPr>
        <w:pStyle w:val="a3"/>
        <w:ind w:left="-360"/>
        <w:rPr>
          <w:rFonts w:ascii="Cambria" w:hAnsi="Cambria"/>
          <w:b w:val="0"/>
          <w:bCs/>
          <w:i w:val="0"/>
          <w:iCs/>
          <w:sz w:val="28"/>
          <w:szCs w:val="28"/>
        </w:rPr>
      </w:pPr>
    </w:p>
    <w:p w14:paraId="43731D5F" w14:textId="77777777" w:rsidR="00A121D5" w:rsidRPr="00A121D5" w:rsidRDefault="00A121D5" w:rsidP="00926FED">
      <w:pPr>
        <w:pStyle w:val="a3"/>
        <w:ind w:left="-360"/>
        <w:rPr>
          <w:rFonts w:ascii="Cambria" w:hAnsi="Cambria"/>
          <w:b w:val="0"/>
          <w:bCs/>
          <w:i w:val="0"/>
          <w:sz w:val="28"/>
          <w:szCs w:val="28"/>
        </w:rPr>
      </w:pPr>
    </w:p>
    <w:p w14:paraId="70DF7E78" w14:textId="79477A01" w:rsidR="00D36479" w:rsidRDefault="00A121D5" w:rsidP="00D36479">
      <w:pPr>
        <w:spacing w:line="260" w:lineRule="exact"/>
        <w:jc w:val="both"/>
        <w:rPr>
          <w:rFonts w:ascii="Cambria" w:hAnsi="Cambria"/>
          <w:bCs/>
          <w:noProof/>
          <w:sz w:val="28"/>
          <w:szCs w:val="28"/>
        </w:rPr>
      </w:pPr>
      <w:r w:rsidRPr="00A121D5">
        <w:rPr>
          <w:rFonts w:ascii="Cambria" w:hAnsi="Cambria"/>
          <w:bCs/>
          <w:noProof/>
          <w:sz w:val="28"/>
          <w:szCs w:val="28"/>
        </w:rPr>
        <w:t>ТОО «Арбитражный суд «</w:t>
      </w:r>
      <w:r w:rsidRPr="00A121D5">
        <w:rPr>
          <w:rFonts w:ascii="Cambria" w:hAnsi="Cambria"/>
          <w:bCs/>
          <w:noProof/>
          <w:sz w:val="28"/>
          <w:szCs w:val="28"/>
          <w:lang w:val="en-US"/>
        </w:rPr>
        <w:t>ADAL</w:t>
      </w:r>
      <w:r w:rsidRPr="00A121D5">
        <w:rPr>
          <w:rFonts w:ascii="Cambria" w:hAnsi="Cambria"/>
          <w:bCs/>
          <w:noProof/>
          <w:sz w:val="28"/>
          <w:szCs w:val="28"/>
        </w:rPr>
        <w:t>»,</w:t>
      </w:r>
      <w:r w:rsidR="00926FED">
        <w:rPr>
          <w:rFonts w:ascii="Cambria" w:hAnsi="Cambria"/>
          <w:bCs/>
          <w:noProof/>
          <w:sz w:val="28"/>
          <w:szCs w:val="28"/>
        </w:rPr>
        <w:t xml:space="preserve"> </w:t>
      </w:r>
    </w:p>
    <w:p w14:paraId="4A406813" w14:textId="7D030E45" w:rsidR="00D36479" w:rsidRPr="00A121D5" w:rsidRDefault="00A121D5" w:rsidP="00D36479">
      <w:pPr>
        <w:spacing w:line="260" w:lineRule="exact"/>
        <w:jc w:val="both"/>
        <w:rPr>
          <w:rFonts w:ascii="Cambria" w:hAnsi="Cambria"/>
          <w:bCs/>
          <w:noProof/>
          <w:sz w:val="28"/>
          <w:szCs w:val="28"/>
        </w:rPr>
      </w:pPr>
      <w:r w:rsidRPr="00A121D5">
        <w:rPr>
          <w:rFonts w:ascii="Cambria" w:hAnsi="Cambria"/>
          <w:bCs/>
          <w:noProof/>
          <w:sz w:val="28"/>
          <w:szCs w:val="28"/>
        </w:rPr>
        <w:t>БИН 241240026468,</w:t>
      </w:r>
    </w:p>
    <w:p w14:paraId="312895AE" w14:textId="77777777" w:rsidR="00D36479" w:rsidRDefault="00A121D5" w:rsidP="00D36479">
      <w:pPr>
        <w:spacing w:line="260" w:lineRule="exact"/>
        <w:jc w:val="both"/>
        <w:rPr>
          <w:rFonts w:ascii="Cambria" w:hAnsi="Cambria"/>
          <w:bCs/>
          <w:noProof/>
          <w:sz w:val="28"/>
          <w:szCs w:val="28"/>
        </w:rPr>
      </w:pPr>
      <w:r w:rsidRPr="00A121D5">
        <w:rPr>
          <w:rFonts w:ascii="Cambria" w:hAnsi="Cambria"/>
          <w:bCs/>
          <w:noProof/>
          <w:sz w:val="28"/>
          <w:szCs w:val="28"/>
        </w:rPr>
        <w:t xml:space="preserve">Акмолинская область, </w:t>
      </w:r>
      <w:r w:rsidR="00926FED">
        <w:rPr>
          <w:rFonts w:ascii="Cambria" w:hAnsi="Cambria"/>
          <w:bCs/>
          <w:noProof/>
          <w:sz w:val="28"/>
          <w:szCs w:val="28"/>
        </w:rPr>
        <w:t xml:space="preserve"> </w:t>
      </w:r>
    </w:p>
    <w:p w14:paraId="343E2CBC" w14:textId="46206BD4" w:rsidR="00D36479" w:rsidRPr="00A121D5" w:rsidRDefault="00A121D5" w:rsidP="00D36479">
      <w:pPr>
        <w:spacing w:line="260" w:lineRule="exact"/>
        <w:jc w:val="both"/>
        <w:rPr>
          <w:rFonts w:ascii="Cambria" w:hAnsi="Cambria"/>
          <w:bCs/>
          <w:noProof/>
          <w:sz w:val="28"/>
          <w:szCs w:val="28"/>
        </w:rPr>
      </w:pPr>
      <w:r w:rsidRPr="00A121D5">
        <w:rPr>
          <w:rFonts w:ascii="Cambria" w:hAnsi="Cambria"/>
          <w:bCs/>
          <w:noProof/>
          <w:sz w:val="28"/>
          <w:szCs w:val="28"/>
        </w:rPr>
        <w:t>город Кокшетау, ул.Е.Ауельбекова 84 «А»,</w:t>
      </w:r>
    </w:p>
    <w:p w14:paraId="388DB681" w14:textId="64D57A68" w:rsidR="00D36479" w:rsidRDefault="00A121D5" w:rsidP="00D36479">
      <w:pPr>
        <w:spacing w:line="260" w:lineRule="exact"/>
        <w:jc w:val="both"/>
        <w:rPr>
          <w:rFonts w:ascii="Cambria" w:hAnsi="Cambria"/>
          <w:bCs/>
          <w:sz w:val="28"/>
          <w:szCs w:val="28"/>
        </w:rPr>
      </w:pPr>
      <w:r w:rsidRPr="00A121D5">
        <w:rPr>
          <w:rFonts w:ascii="Cambria" w:hAnsi="Cambria"/>
          <w:bCs/>
          <w:sz w:val="28"/>
          <w:szCs w:val="28"/>
        </w:rPr>
        <w:t>Филиал АО «</w:t>
      </w:r>
      <w:proofErr w:type="spellStart"/>
      <w:r w:rsidRPr="00A121D5">
        <w:rPr>
          <w:rFonts w:ascii="Cambria" w:hAnsi="Cambria"/>
          <w:bCs/>
          <w:sz w:val="28"/>
          <w:szCs w:val="28"/>
          <w:lang w:val="en-US"/>
        </w:rPr>
        <w:t>ForteBank</w:t>
      </w:r>
      <w:proofErr w:type="spellEnd"/>
      <w:r w:rsidRPr="00A121D5">
        <w:rPr>
          <w:rFonts w:ascii="Cambria" w:hAnsi="Cambria"/>
          <w:bCs/>
          <w:sz w:val="28"/>
          <w:szCs w:val="28"/>
        </w:rPr>
        <w:t>» в городе Кокшетау,</w:t>
      </w:r>
    </w:p>
    <w:p w14:paraId="4B30382B" w14:textId="00765FA1" w:rsidR="00D36479" w:rsidRPr="00A121D5" w:rsidRDefault="00A121D5" w:rsidP="00D36479">
      <w:pPr>
        <w:spacing w:line="260" w:lineRule="exact"/>
        <w:jc w:val="both"/>
        <w:rPr>
          <w:rFonts w:ascii="Cambria" w:hAnsi="Cambria"/>
          <w:bCs/>
          <w:sz w:val="28"/>
          <w:szCs w:val="28"/>
        </w:rPr>
      </w:pPr>
      <w:r w:rsidRPr="00A121D5">
        <w:rPr>
          <w:rFonts w:ascii="Cambria" w:hAnsi="Cambria"/>
          <w:bCs/>
          <w:sz w:val="28"/>
          <w:szCs w:val="28"/>
        </w:rPr>
        <w:t xml:space="preserve">ИИК </w:t>
      </w:r>
      <w:r w:rsidRPr="00A121D5">
        <w:rPr>
          <w:rFonts w:ascii="Cambria" w:hAnsi="Cambria"/>
          <w:bCs/>
          <w:sz w:val="28"/>
          <w:szCs w:val="28"/>
          <w:lang w:val="en-US"/>
        </w:rPr>
        <w:t>KZ</w:t>
      </w:r>
      <w:r w:rsidRPr="00A121D5">
        <w:rPr>
          <w:rFonts w:ascii="Cambria" w:hAnsi="Cambria"/>
          <w:bCs/>
          <w:sz w:val="28"/>
          <w:szCs w:val="28"/>
        </w:rPr>
        <w:t>1296520</w:t>
      </w:r>
      <w:r w:rsidRPr="00A121D5">
        <w:rPr>
          <w:rFonts w:ascii="Cambria" w:hAnsi="Cambria"/>
          <w:bCs/>
          <w:sz w:val="28"/>
          <w:szCs w:val="28"/>
          <w:lang w:val="en-US"/>
        </w:rPr>
        <w:t>F</w:t>
      </w:r>
      <w:r w:rsidRPr="00A121D5">
        <w:rPr>
          <w:rFonts w:ascii="Cambria" w:hAnsi="Cambria"/>
          <w:bCs/>
          <w:sz w:val="28"/>
          <w:szCs w:val="28"/>
        </w:rPr>
        <w:t>0008144209,</w:t>
      </w:r>
    </w:p>
    <w:p w14:paraId="7C1D05D9" w14:textId="77777777" w:rsidR="00D36479" w:rsidRDefault="00A121D5" w:rsidP="00D36479">
      <w:pPr>
        <w:spacing w:line="260" w:lineRule="exact"/>
        <w:jc w:val="both"/>
        <w:rPr>
          <w:rFonts w:ascii="Cambria" w:hAnsi="Cambria"/>
          <w:bCs/>
          <w:sz w:val="28"/>
          <w:szCs w:val="28"/>
        </w:rPr>
      </w:pPr>
      <w:r w:rsidRPr="00A121D5">
        <w:rPr>
          <w:rFonts w:ascii="Cambria" w:hAnsi="Cambria"/>
          <w:bCs/>
          <w:sz w:val="28"/>
          <w:szCs w:val="28"/>
        </w:rPr>
        <w:t xml:space="preserve">БИК Банка: </w:t>
      </w:r>
      <w:r w:rsidRPr="00A121D5">
        <w:rPr>
          <w:rFonts w:ascii="Cambria" w:hAnsi="Cambria"/>
          <w:bCs/>
          <w:sz w:val="28"/>
          <w:szCs w:val="28"/>
          <w:lang w:val="en-US"/>
        </w:rPr>
        <w:t>IRTYKZKA</w:t>
      </w:r>
      <w:r w:rsidRPr="00A121D5">
        <w:rPr>
          <w:rFonts w:ascii="Cambria" w:hAnsi="Cambria"/>
          <w:bCs/>
          <w:sz w:val="28"/>
          <w:szCs w:val="28"/>
        </w:rPr>
        <w:t xml:space="preserve">, </w:t>
      </w:r>
    </w:p>
    <w:p w14:paraId="0E0C1E88" w14:textId="583F5876" w:rsidR="00D36479" w:rsidRDefault="00A121D5" w:rsidP="00D36479">
      <w:pPr>
        <w:spacing w:line="260" w:lineRule="exact"/>
        <w:jc w:val="both"/>
        <w:rPr>
          <w:rFonts w:ascii="Cambria" w:hAnsi="Cambria"/>
          <w:bCs/>
          <w:sz w:val="28"/>
          <w:szCs w:val="28"/>
        </w:rPr>
      </w:pPr>
      <w:r w:rsidRPr="00A121D5">
        <w:rPr>
          <w:rFonts w:ascii="Cambria" w:hAnsi="Cambria"/>
          <w:bCs/>
          <w:sz w:val="28"/>
          <w:szCs w:val="28"/>
        </w:rPr>
        <w:t>БИН Банка: 061241002275,</w:t>
      </w:r>
    </w:p>
    <w:p w14:paraId="0CC86F9F" w14:textId="2A1776E7" w:rsidR="00A121D5" w:rsidRPr="00F257C9" w:rsidRDefault="00A121D5" w:rsidP="00D36479">
      <w:pPr>
        <w:spacing w:line="260" w:lineRule="exact"/>
        <w:jc w:val="both"/>
        <w:rPr>
          <w:rFonts w:ascii="Cambria" w:hAnsi="Cambria"/>
          <w:bCs/>
          <w:sz w:val="28"/>
          <w:szCs w:val="28"/>
        </w:rPr>
      </w:pPr>
      <w:r w:rsidRPr="00A121D5">
        <w:rPr>
          <w:rFonts w:ascii="Cambria" w:hAnsi="Cambria"/>
          <w:bCs/>
          <w:sz w:val="28"/>
          <w:szCs w:val="28"/>
          <w:lang w:val="en-US"/>
        </w:rPr>
        <w:t>email</w:t>
      </w:r>
      <w:r w:rsidRPr="00F257C9">
        <w:rPr>
          <w:rFonts w:ascii="Cambria" w:hAnsi="Cambria"/>
          <w:bCs/>
          <w:sz w:val="28"/>
          <w:szCs w:val="28"/>
        </w:rPr>
        <w:t xml:space="preserve">. </w:t>
      </w:r>
      <w:proofErr w:type="spellStart"/>
      <w:r w:rsidRPr="00A121D5">
        <w:rPr>
          <w:rFonts w:ascii="Cambria" w:hAnsi="Cambria"/>
          <w:bCs/>
          <w:sz w:val="28"/>
          <w:szCs w:val="28"/>
          <w:lang w:val="en-US"/>
        </w:rPr>
        <w:t>arbitr</w:t>
      </w:r>
      <w:proofErr w:type="spellEnd"/>
      <w:r w:rsidRPr="00F257C9">
        <w:rPr>
          <w:rFonts w:ascii="Cambria" w:hAnsi="Cambria"/>
          <w:bCs/>
          <w:sz w:val="28"/>
          <w:szCs w:val="28"/>
        </w:rPr>
        <w:t>_</w:t>
      </w:r>
      <w:proofErr w:type="spellStart"/>
      <w:r w:rsidRPr="00A121D5">
        <w:rPr>
          <w:rFonts w:ascii="Cambria" w:hAnsi="Cambria"/>
          <w:bCs/>
          <w:sz w:val="28"/>
          <w:szCs w:val="28"/>
          <w:lang w:val="en-US"/>
        </w:rPr>
        <w:t>adal</w:t>
      </w:r>
      <w:proofErr w:type="spellEnd"/>
      <w:r w:rsidRPr="00F257C9">
        <w:rPr>
          <w:rFonts w:ascii="Cambria" w:hAnsi="Cambria"/>
          <w:bCs/>
          <w:sz w:val="28"/>
          <w:szCs w:val="28"/>
        </w:rPr>
        <w:t>@</w:t>
      </w:r>
      <w:r w:rsidRPr="00A121D5">
        <w:rPr>
          <w:rFonts w:ascii="Cambria" w:hAnsi="Cambria"/>
          <w:bCs/>
          <w:sz w:val="28"/>
          <w:szCs w:val="28"/>
          <w:lang w:val="en-US"/>
        </w:rPr>
        <w:t>mail</w:t>
      </w:r>
      <w:r w:rsidRPr="00F257C9">
        <w:rPr>
          <w:rFonts w:ascii="Cambria" w:hAnsi="Cambria"/>
          <w:bCs/>
          <w:sz w:val="28"/>
          <w:szCs w:val="28"/>
        </w:rPr>
        <w:t>.</w:t>
      </w:r>
      <w:proofErr w:type="spellStart"/>
      <w:r w:rsidRPr="00A121D5">
        <w:rPr>
          <w:rFonts w:ascii="Cambria" w:hAnsi="Cambria"/>
          <w:bCs/>
          <w:sz w:val="28"/>
          <w:szCs w:val="28"/>
          <w:lang w:val="en-US"/>
        </w:rPr>
        <w:t>ru</w:t>
      </w:r>
      <w:proofErr w:type="spellEnd"/>
      <w:r w:rsidRPr="00F257C9">
        <w:rPr>
          <w:rFonts w:ascii="Cambria" w:hAnsi="Cambria"/>
          <w:bCs/>
          <w:sz w:val="28"/>
          <w:szCs w:val="28"/>
        </w:rPr>
        <w:t>,</w:t>
      </w:r>
    </w:p>
    <w:p w14:paraId="1085405C" w14:textId="77777777" w:rsidR="00236772" w:rsidRPr="00F257C9" w:rsidRDefault="00236772">
      <w:pPr>
        <w:rPr>
          <w:rFonts w:ascii="Cambria" w:hAnsi="Cambria"/>
          <w:bCs/>
          <w:sz w:val="28"/>
          <w:szCs w:val="28"/>
        </w:rPr>
      </w:pPr>
    </w:p>
    <w:sectPr w:rsidR="00236772" w:rsidRPr="00F257C9" w:rsidSect="00A121D5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/Kazak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98D"/>
    <w:rsid w:val="0001798D"/>
    <w:rsid w:val="00236772"/>
    <w:rsid w:val="00926FED"/>
    <w:rsid w:val="00A121D5"/>
    <w:rsid w:val="00D36479"/>
    <w:rsid w:val="00F25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0C88C"/>
  <w15:chartTrackingRefBased/>
  <w15:docId w15:val="{52BF8336-8B0D-406A-A6A6-FDEF02E5A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21D5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121D5"/>
    <w:pPr>
      <w:ind w:left="720"/>
      <w:jc w:val="center"/>
    </w:pPr>
    <w:rPr>
      <w:rFonts w:ascii="Times/Kazakh" w:hAnsi="Times/Kazakh"/>
      <w:b/>
      <w:i/>
      <w:sz w:val="32"/>
      <w:szCs w:val="20"/>
      <w:lang w:eastAsia="ko-KR"/>
    </w:rPr>
  </w:style>
  <w:style w:type="character" w:customStyle="1" w:styleId="a4">
    <w:name w:val="Заголовок Знак"/>
    <w:basedOn w:val="a0"/>
    <w:link w:val="a3"/>
    <w:rsid w:val="00A121D5"/>
    <w:rPr>
      <w:rFonts w:ascii="Times/Kazakh" w:eastAsia="Times New Roman" w:hAnsi="Times/Kazakh" w:cs="Times New Roman"/>
      <w:b/>
      <w:i/>
      <w:sz w:val="32"/>
      <w:szCs w:val="20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Владимир Пьянков</cp:lastModifiedBy>
  <cp:revision>8</cp:revision>
  <dcterms:created xsi:type="dcterms:W3CDTF">2025-01-27T12:23:00Z</dcterms:created>
  <dcterms:modified xsi:type="dcterms:W3CDTF">2025-04-16T12:14:00Z</dcterms:modified>
</cp:coreProperties>
</file>